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D" w:rsidRPr="009457FD" w:rsidRDefault="009457FD" w:rsidP="009457FD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7FD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9457FD" w:rsidRPr="009457FD" w:rsidRDefault="009457FD" w:rsidP="009457FD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7FD" w:rsidRPr="009457FD" w:rsidRDefault="009457FD" w:rsidP="009457FD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7FD">
        <w:rPr>
          <w:rFonts w:ascii="Times New Roman" w:hAnsi="Times New Roman" w:cs="Times New Roman"/>
          <w:b/>
          <w:sz w:val="28"/>
          <w:szCs w:val="28"/>
        </w:rPr>
        <w:t>С 01 января 2023 года вступил в силу технический регламент ЕАЭС "О безопасности мяса птицы и продукции его переработки" (</w:t>
      </w:r>
      <w:proofErr w:type="gramStart"/>
      <w:r w:rsidRPr="009457FD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9457FD">
        <w:rPr>
          <w:rFonts w:ascii="Times New Roman" w:hAnsi="Times New Roman" w:cs="Times New Roman"/>
          <w:b/>
          <w:sz w:val="28"/>
          <w:szCs w:val="28"/>
        </w:rPr>
        <w:t xml:space="preserve"> ЕАЭС 051/2021)</w:t>
      </w:r>
    </w:p>
    <w:p w:rsidR="009457FD" w:rsidRPr="009457FD" w:rsidRDefault="009457FD" w:rsidP="009457F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FD">
        <w:rPr>
          <w:rFonts w:ascii="Times New Roman" w:hAnsi="Times New Roman" w:cs="Times New Roman"/>
          <w:sz w:val="28"/>
          <w:szCs w:val="28"/>
        </w:rPr>
        <w:t>Технический регламент устанавливает обязательные для применения и исполнения на таможенной территории ЕАЭС требования к продуктам убоя сельскохозяйственной птицы и продукции их переработки, выпускаемым в обращение на таможенной территории ЕАЭС, требования к процессам их производства, хранения, перевозки (транспортирования), реализации и утилизации, а также требования к маркировке и упаковке продуктов убоя птицы и продукции их переработки для обеспечения их свободного перемещения.</w:t>
      </w:r>
      <w:proofErr w:type="gramEnd"/>
    </w:p>
    <w:p w:rsidR="009457FD" w:rsidRPr="009457FD" w:rsidRDefault="009457FD" w:rsidP="009457F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7FD">
        <w:rPr>
          <w:rFonts w:ascii="Times New Roman" w:hAnsi="Times New Roman" w:cs="Times New Roman"/>
          <w:sz w:val="28"/>
          <w:szCs w:val="28"/>
        </w:rPr>
        <w:t xml:space="preserve">С 1 января 2023 года выдача или принятие документов об оценке соответствия продукции обязательным требованиям, ранее установленным актами, входящими </w:t>
      </w:r>
      <w:proofErr w:type="gramStart"/>
      <w:r w:rsidRPr="009457F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9457FD">
        <w:rPr>
          <w:rFonts w:ascii="Times New Roman" w:hAnsi="Times New Roman" w:cs="Times New Roman"/>
          <w:sz w:val="28"/>
          <w:szCs w:val="28"/>
        </w:rPr>
        <w:t xml:space="preserve"> ЕАЭС, не допускается.</w:t>
      </w:r>
    </w:p>
    <w:p w:rsidR="009457FD" w:rsidRPr="009457FD" w:rsidRDefault="009457FD" w:rsidP="009457F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7FD">
        <w:rPr>
          <w:rFonts w:ascii="Times New Roman" w:hAnsi="Times New Roman" w:cs="Times New Roman"/>
          <w:sz w:val="28"/>
          <w:szCs w:val="28"/>
        </w:rPr>
        <w:t>Определены перечни стандартов, необходимых для соблюдения требований технического регламента ЕАЭС "О безопасности мяса птицы и продукции его переработки" (</w:t>
      </w:r>
      <w:proofErr w:type="gramStart"/>
      <w:r w:rsidRPr="009457F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457FD">
        <w:rPr>
          <w:rFonts w:ascii="Times New Roman" w:hAnsi="Times New Roman" w:cs="Times New Roman"/>
          <w:sz w:val="28"/>
          <w:szCs w:val="28"/>
        </w:rPr>
        <w:t xml:space="preserve"> ЕАЭС 051/2021).</w:t>
      </w:r>
    </w:p>
    <w:p w:rsidR="009457FD" w:rsidRPr="009457FD" w:rsidRDefault="009457FD" w:rsidP="009457FD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57FD">
        <w:rPr>
          <w:rFonts w:ascii="Times New Roman" w:hAnsi="Times New Roman" w:cs="Times New Roman"/>
          <w:sz w:val="28"/>
          <w:szCs w:val="28"/>
        </w:rPr>
        <w:t>(Решения Совета Евразийской экономической комиссии от 29.10.2021 N 110, от 19.04.2022 N 65 и от 29.11.2022 N 188)</w:t>
      </w:r>
    </w:p>
    <w:p w:rsidR="00F54E61" w:rsidRDefault="00F54E61"/>
    <w:sectPr w:rsidR="00F5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7FD"/>
    <w:rsid w:val="009457FD"/>
    <w:rsid w:val="00F5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2023-01-20T08:52:00Z</dcterms:created>
  <dcterms:modified xsi:type="dcterms:W3CDTF">2023-01-20T08:53:00Z</dcterms:modified>
</cp:coreProperties>
</file>